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E5" w:rsidRPr="002507E5" w:rsidRDefault="00264A59" w:rsidP="00264A59">
      <w:pPr>
        <w:pStyle w:val="Default"/>
        <w:ind w:left="-284"/>
        <w:rPr>
          <w:b/>
          <w:bCs/>
          <w:color w:val="FF32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4B7F631" wp14:editId="506CA5D1">
            <wp:extent cx="981075" cy="4651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ПР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582" cy="46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FF3200"/>
          <w:sz w:val="40"/>
          <w:szCs w:val="40"/>
        </w:rPr>
        <w:t xml:space="preserve">     </w:t>
      </w:r>
      <w:r w:rsidR="001D18E2" w:rsidRPr="002507E5">
        <w:rPr>
          <w:b/>
          <w:bCs/>
          <w:color w:val="FF3200"/>
          <w:sz w:val="40"/>
          <w:szCs w:val="40"/>
          <w:lang w:val="en-US"/>
        </w:rPr>
        <w:t>VIII</w:t>
      </w:r>
      <w:r w:rsidR="001D18E2" w:rsidRPr="002507E5">
        <w:rPr>
          <w:b/>
          <w:bCs/>
          <w:color w:val="FF3200"/>
          <w:sz w:val="40"/>
          <w:szCs w:val="40"/>
        </w:rPr>
        <w:t xml:space="preserve"> Петербургская Биеннале </w:t>
      </w:r>
    </w:p>
    <w:p w:rsidR="00336495" w:rsidRPr="002507E5" w:rsidRDefault="001D18E2" w:rsidP="00336495">
      <w:pPr>
        <w:pStyle w:val="Default"/>
        <w:jc w:val="center"/>
        <w:rPr>
          <w:b/>
          <w:color w:val="FF3200"/>
          <w:sz w:val="40"/>
          <w:szCs w:val="40"/>
        </w:rPr>
      </w:pPr>
      <w:r w:rsidRPr="002507E5">
        <w:rPr>
          <w:b/>
          <w:bCs/>
          <w:color w:val="FF3200"/>
          <w:sz w:val="32"/>
          <w:szCs w:val="32"/>
        </w:rPr>
        <w:t>«БУКВА</w:t>
      </w:r>
      <w:proofErr w:type="gramStart"/>
      <w:r w:rsidRPr="002507E5">
        <w:rPr>
          <w:b/>
          <w:bCs/>
          <w:color w:val="FF3200"/>
          <w:sz w:val="32"/>
          <w:szCs w:val="32"/>
        </w:rPr>
        <w:t>.С</w:t>
      </w:r>
      <w:proofErr w:type="gramEnd"/>
      <w:r w:rsidRPr="002507E5">
        <w:rPr>
          <w:b/>
          <w:bCs/>
          <w:color w:val="FF3200"/>
          <w:sz w:val="32"/>
          <w:szCs w:val="32"/>
        </w:rPr>
        <w:t xml:space="preserve">ЛОВО.КНИГА-2026. </w:t>
      </w:r>
      <w:r w:rsidR="00336495" w:rsidRPr="002507E5">
        <w:rPr>
          <w:b/>
          <w:bCs/>
          <w:color w:val="FF3200"/>
          <w:sz w:val="32"/>
          <w:szCs w:val="32"/>
        </w:rPr>
        <w:t>Многоликий Петербург»</w:t>
      </w:r>
    </w:p>
    <w:p w:rsidR="002507E5" w:rsidRDefault="002507E5" w:rsidP="002507E5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:rsidR="00336495" w:rsidRDefault="00336495" w:rsidP="00264A59">
      <w:pPr>
        <w:pStyle w:val="Default"/>
        <w:jc w:val="center"/>
        <w:rPr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1.Организаторы</w:t>
      </w:r>
    </w:p>
    <w:p w:rsidR="00336495" w:rsidRPr="000268AF" w:rsidRDefault="00336495" w:rsidP="00264A59">
      <w:pPr>
        <w:pStyle w:val="Default"/>
        <w:jc w:val="center"/>
        <w:rPr>
          <w:sz w:val="22"/>
          <w:szCs w:val="22"/>
        </w:rPr>
      </w:pPr>
      <w:r w:rsidRPr="000268AF">
        <w:rPr>
          <w:sz w:val="22"/>
          <w:szCs w:val="22"/>
        </w:rPr>
        <w:t>Фонд поддержки и развития творчества детей и молодежи «Невская радуга»</w:t>
      </w:r>
    </w:p>
    <w:p w:rsidR="00C919CF" w:rsidRDefault="00C919CF" w:rsidP="00336495">
      <w:pPr>
        <w:pStyle w:val="Default"/>
        <w:jc w:val="center"/>
        <w:rPr>
          <w:b/>
          <w:bCs/>
          <w:color w:val="FF0000"/>
        </w:rPr>
      </w:pPr>
    </w:p>
    <w:p w:rsidR="00336495" w:rsidRPr="00336495" w:rsidRDefault="00336495" w:rsidP="00336495">
      <w:pPr>
        <w:pStyle w:val="Default"/>
        <w:jc w:val="center"/>
        <w:rPr>
          <w:color w:val="FF0000"/>
        </w:rPr>
      </w:pPr>
      <w:r w:rsidRPr="00336495">
        <w:rPr>
          <w:b/>
          <w:bCs/>
          <w:color w:val="FF0000"/>
        </w:rPr>
        <w:t>2.Партнеры</w:t>
      </w:r>
    </w:p>
    <w:p w:rsidR="00E00045" w:rsidRPr="000268AF" w:rsidRDefault="00336495" w:rsidP="00336495">
      <w:pPr>
        <w:pStyle w:val="Default"/>
        <w:jc w:val="center"/>
        <w:rPr>
          <w:sz w:val="22"/>
          <w:szCs w:val="22"/>
        </w:rPr>
      </w:pPr>
      <w:r w:rsidRPr="000268AF">
        <w:rPr>
          <w:sz w:val="22"/>
          <w:szCs w:val="22"/>
        </w:rPr>
        <w:t xml:space="preserve">Санкт-Петербургский государственный академический </w:t>
      </w:r>
      <w:r w:rsidR="00E00045" w:rsidRPr="000268AF">
        <w:rPr>
          <w:sz w:val="22"/>
          <w:szCs w:val="22"/>
        </w:rPr>
        <w:t xml:space="preserve">художественный </w:t>
      </w:r>
      <w:r w:rsidRPr="000268AF">
        <w:rPr>
          <w:sz w:val="22"/>
          <w:szCs w:val="22"/>
        </w:rPr>
        <w:t>лицей</w:t>
      </w:r>
    </w:p>
    <w:p w:rsidR="00336495" w:rsidRPr="000268AF" w:rsidRDefault="00336495" w:rsidP="00336495">
      <w:pPr>
        <w:pStyle w:val="Default"/>
        <w:jc w:val="center"/>
        <w:rPr>
          <w:sz w:val="22"/>
          <w:szCs w:val="22"/>
        </w:rPr>
      </w:pPr>
      <w:r w:rsidRPr="000268AF">
        <w:rPr>
          <w:sz w:val="22"/>
          <w:szCs w:val="22"/>
        </w:rPr>
        <w:t xml:space="preserve"> им. Б.В. Иогансона</w:t>
      </w:r>
    </w:p>
    <w:p w:rsidR="00336495" w:rsidRPr="000268AF" w:rsidRDefault="00336495" w:rsidP="00336495">
      <w:pPr>
        <w:pStyle w:val="Default"/>
        <w:jc w:val="center"/>
        <w:rPr>
          <w:sz w:val="22"/>
          <w:szCs w:val="22"/>
        </w:rPr>
      </w:pPr>
      <w:r w:rsidRPr="000268AF">
        <w:rPr>
          <w:sz w:val="22"/>
          <w:szCs w:val="22"/>
        </w:rPr>
        <w:t xml:space="preserve">Галерея Вячеслава </w:t>
      </w:r>
      <w:proofErr w:type="spellStart"/>
      <w:r w:rsidRPr="000268AF">
        <w:rPr>
          <w:sz w:val="22"/>
          <w:szCs w:val="22"/>
        </w:rPr>
        <w:t>Заренкова</w:t>
      </w:r>
      <w:proofErr w:type="spellEnd"/>
    </w:p>
    <w:p w:rsidR="00336495" w:rsidRPr="000268AF" w:rsidRDefault="00336495" w:rsidP="00336495">
      <w:pPr>
        <w:pStyle w:val="Default"/>
        <w:jc w:val="center"/>
        <w:rPr>
          <w:color w:val="1F2021"/>
          <w:sz w:val="22"/>
          <w:szCs w:val="22"/>
        </w:rPr>
      </w:pPr>
      <w:r w:rsidRPr="000268AF">
        <w:rPr>
          <w:color w:val="1F2021"/>
          <w:sz w:val="22"/>
          <w:szCs w:val="22"/>
        </w:rPr>
        <w:t>Центральная библиотека им. М.Ю. Лермонтова</w:t>
      </w:r>
    </w:p>
    <w:p w:rsidR="00336495" w:rsidRPr="000268AF" w:rsidRDefault="00336495" w:rsidP="00336495">
      <w:pPr>
        <w:pStyle w:val="Default"/>
        <w:jc w:val="center"/>
        <w:rPr>
          <w:color w:val="1F2021"/>
          <w:sz w:val="22"/>
          <w:szCs w:val="22"/>
        </w:rPr>
      </w:pPr>
      <w:r w:rsidRPr="000268AF">
        <w:rPr>
          <w:color w:val="1F2021"/>
          <w:sz w:val="22"/>
          <w:szCs w:val="22"/>
        </w:rPr>
        <w:t>Библиотека национальных литератур им. А.С. Грибоедова</w:t>
      </w:r>
    </w:p>
    <w:p w:rsidR="00155D58" w:rsidRPr="000268AF" w:rsidRDefault="00155D58" w:rsidP="00336495">
      <w:pPr>
        <w:pStyle w:val="Default"/>
        <w:jc w:val="center"/>
        <w:rPr>
          <w:color w:val="1F2021"/>
          <w:sz w:val="22"/>
          <w:szCs w:val="22"/>
        </w:rPr>
      </w:pPr>
      <w:r w:rsidRPr="000268AF">
        <w:rPr>
          <w:color w:val="1F2021"/>
          <w:sz w:val="22"/>
          <w:szCs w:val="22"/>
        </w:rPr>
        <w:t>Музей литературы «</w:t>
      </w:r>
      <w:r w:rsidRPr="000268AF">
        <w:rPr>
          <w:color w:val="1F2021"/>
          <w:sz w:val="22"/>
          <w:szCs w:val="22"/>
          <w:lang w:val="en-US"/>
        </w:rPr>
        <w:t>XX</w:t>
      </w:r>
      <w:r w:rsidRPr="000268AF">
        <w:rPr>
          <w:color w:val="1F2021"/>
          <w:sz w:val="22"/>
          <w:szCs w:val="22"/>
        </w:rPr>
        <w:t xml:space="preserve"> век»</w:t>
      </w:r>
    </w:p>
    <w:p w:rsidR="00C919CF" w:rsidRDefault="00C919CF" w:rsidP="00336495">
      <w:pPr>
        <w:pStyle w:val="Default"/>
        <w:jc w:val="center"/>
        <w:rPr>
          <w:b/>
          <w:bCs/>
          <w:color w:val="FF0000"/>
        </w:rPr>
      </w:pPr>
    </w:p>
    <w:p w:rsidR="00336495" w:rsidRDefault="00336495" w:rsidP="00336495">
      <w:pPr>
        <w:pStyle w:val="Default"/>
        <w:jc w:val="center"/>
        <w:rPr>
          <w:b/>
          <w:bCs/>
          <w:color w:val="FF0000"/>
        </w:rPr>
      </w:pPr>
      <w:r w:rsidRPr="00336495">
        <w:rPr>
          <w:b/>
          <w:bCs/>
          <w:color w:val="FF0000"/>
        </w:rPr>
        <w:t>Информационная поддержка</w:t>
      </w:r>
    </w:p>
    <w:p w:rsidR="00336495" w:rsidRPr="000268AF" w:rsidRDefault="00336495" w:rsidP="00336495">
      <w:pPr>
        <w:pStyle w:val="Default"/>
        <w:jc w:val="center"/>
        <w:rPr>
          <w:sz w:val="22"/>
          <w:szCs w:val="22"/>
        </w:rPr>
      </w:pPr>
      <w:r w:rsidRPr="00336495">
        <w:rPr>
          <w:b/>
          <w:bCs/>
          <w:color w:val="FF0000"/>
        </w:rPr>
        <w:t xml:space="preserve"> </w:t>
      </w:r>
      <w:r w:rsidRPr="000268AF">
        <w:rPr>
          <w:sz w:val="22"/>
          <w:szCs w:val="22"/>
        </w:rPr>
        <w:t>Журнал «Юный художник» (Москва)</w:t>
      </w:r>
      <w:r w:rsidR="00155D58" w:rsidRPr="000268AF">
        <w:rPr>
          <w:sz w:val="22"/>
          <w:szCs w:val="22"/>
        </w:rPr>
        <w:t>, «Костер» (Санкт-Петербург)</w:t>
      </w:r>
    </w:p>
    <w:p w:rsidR="00C919CF" w:rsidRDefault="00C919CF" w:rsidP="002507E5">
      <w:pPr>
        <w:pStyle w:val="Default"/>
        <w:jc w:val="center"/>
        <w:rPr>
          <w:b/>
          <w:bCs/>
          <w:color w:val="FF0000"/>
        </w:rPr>
      </w:pPr>
    </w:p>
    <w:p w:rsidR="00336495" w:rsidRDefault="00336495" w:rsidP="002507E5">
      <w:pPr>
        <w:pStyle w:val="Default"/>
        <w:jc w:val="center"/>
        <w:rPr>
          <w:b/>
          <w:bCs/>
          <w:color w:val="FF0000"/>
        </w:rPr>
      </w:pPr>
      <w:r w:rsidRPr="00336495">
        <w:rPr>
          <w:b/>
          <w:bCs/>
          <w:color w:val="FF0000"/>
        </w:rPr>
        <w:t>3. Цели</w:t>
      </w:r>
    </w:p>
    <w:p w:rsidR="00336495" w:rsidRDefault="00336495" w:rsidP="00843503">
      <w:pPr>
        <w:pStyle w:val="Default"/>
        <w:ind w:left="-284"/>
      </w:pPr>
      <w:r w:rsidRPr="00336495">
        <w:t xml:space="preserve">Укрепление гражданского единства и достижение взаимоуважения и взаимопонимания молодежи в многонациональном и </w:t>
      </w:r>
      <w:proofErr w:type="spellStart"/>
      <w:r w:rsidRPr="00336495">
        <w:t>поликонфессиональном</w:t>
      </w:r>
      <w:proofErr w:type="spellEnd"/>
      <w:r w:rsidRPr="00336495">
        <w:t xml:space="preserve"> Санкт-Петербурге, снижение рисков межнациональных конфликтов в молодежной среде.</w:t>
      </w:r>
    </w:p>
    <w:p w:rsidR="00C919CF" w:rsidRDefault="00C919CF" w:rsidP="00843503">
      <w:pPr>
        <w:pStyle w:val="Default"/>
        <w:ind w:left="-284"/>
        <w:jc w:val="center"/>
        <w:rPr>
          <w:b/>
          <w:bCs/>
          <w:color w:val="FF0000"/>
        </w:rPr>
      </w:pPr>
    </w:p>
    <w:p w:rsidR="00336495" w:rsidRPr="00336495" w:rsidRDefault="00336495" w:rsidP="00843503">
      <w:pPr>
        <w:pStyle w:val="Default"/>
        <w:ind w:left="-284"/>
        <w:jc w:val="center"/>
        <w:rPr>
          <w:color w:val="FF0000"/>
        </w:rPr>
      </w:pPr>
      <w:r w:rsidRPr="00336495">
        <w:rPr>
          <w:b/>
          <w:bCs/>
          <w:color w:val="FF0000"/>
        </w:rPr>
        <w:t>4.Задачи</w:t>
      </w:r>
    </w:p>
    <w:p w:rsidR="00155D58" w:rsidRDefault="00336495" w:rsidP="00843503">
      <w:pPr>
        <w:pStyle w:val="Default"/>
        <w:ind w:left="-284"/>
      </w:pPr>
      <w:r w:rsidRPr="00336495">
        <w:t>-обогатить знаниями произведений национальных литератур, как части культурно-исторического наследия Санкт-Петербурга и России;</w:t>
      </w:r>
    </w:p>
    <w:p w:rsidR="00155D58" w:rsidRDefault="00336495" w:rsidP="00843503">
      <w:pPr>
        <w:pStyle w:val="Default"/>
        <w:ind w:left="-284"/>
      </w:pPr>
      <w:r w:rsidRPr="00336495">
        <w:t>-заинтересовать разнообразием и особенностями культуры и традиций национальных сообществ Санкт-Петербурга;</w:t>
      </w:r>
    </w:p>
    <w:p w:rsidR="00336495" w:rsidRDefault="00336495" w:rsidP="00843503">
      <w:pPr>
        <w:pStyle w:val="Default"/>
        <w:ind w:left="-284"/>
        <w:rPr>
          <w:sz w:val="22"/>
          <w:szCs w:val="22"/>
        </w:rPr>
      </w:pPr>
      <w:r w:rsidRPr="00336495">
        <w:t>-содействовать получению опыта межнациональ</w:t>
      </w:r>
      <w:r w:rsidR="0005187B">
        <w:t>ного культурного взаимодействия</w:t>
      </w:r>
      <w:r>
        <w:rPr>
          <w:sz w:val="22"/>
          <w:szCs w:val="22"/>
        </w:rPr>
        <w:t>;</w:t>
      </w:r>
    </w:p>
    <w:p w:rsidR="00843503" w:rsidRDefault="00843503" w:rsidP="00843503">
      <w:pPr>
        <w:pStyle w:val="Default"/>
        <w:ind w:left="-426"/>
        <w:rPr>
          <w:sz w:val="22"/>
          <w:szCs w:val="22"/>
        </w:rPr>
      </w:pPr>
      <w:r>
        <w:rPr>
          <w:color w:val="282828"/>
          <w:shd w:val="clear" w:color="auto" w:fill="F4F4F4"/>
        </w:rPr>
        <w:t>- р</w:t>
      </w:r>
      <w:r w:rsidRPr="000E5843">
        <w:rPr>
          <w:color w:val="282828"/>
          <w:shd w:val="clear" w:color="auto" w:fill="F4F4F4"/>
        </w:rPr>
        <w:t>азвитие художественных способностей в традиционных и современных формах творчества</w:t>
      </w:r>
      <w:r>
        <w:rPr>
          <w:color w:val="282828"/>
          <w:shd w:val="clear" w:color="auto" w:fill="F4F4F4"/>
        </w:rPr>
        <w:t>.</w:t>
      </w:r>
    </w:p>
    <w:p w:rsidR="00843503" w:rsidRDefault="00843503" w:rsidP="00843503">
      <w:pPr>
        <w:spacing w:after="0"/>
        <w:ind w:left="-426"/>
        <w:rPr>
          <w:rFonts w:ascii="Times New Roman" w:hAnsi="Times New Roman" w:cs="Times New Roman"/>
          <w:color w:val="282828"/>
          <w:sz w:val="24"/>
          <w:szCs w:val="24"/>
          <w:shd w:val="clear" w:color="auto" w:fill="F4F4F4"/>
        </w:rPr>
      </w:pPr>
    </w:p>
    <w:p w:rsidR="00843503" w:rsidRPr="000268AF" w:rsidRDefault="00843503" w:rsidP="00843503">
      <w:pPr>
        <w:spacing w:after="0"/>
        <w:ind w:left="-426"/>
        <w:rPr>
          <w:rFonts w:ascii="Times New Roman" w:hAnsi="Times New Roman" w:cs="Times New Roman"/>
          <w:color w:val="282828"/>
          <w:shd w:val="clear" w:color="auto" w:fill="F4F4F4"/>
        </w:rPr>
      </w:pPr>
      <w:r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Проект «Многоликий Петербург» направлен на решение актуальных проблем в молодежной среде Петербурга, в котором исторически тесно переплетены судьбы многих народов. Исследования показали существование проблем в межнациональных отношениях молодежи в нашем городе. Эффективным способом преодолеть эти негативные тенденции должно стать укрепление культурного многообразия и духовного единства жителей Петербурга. </w:t>
      </w:r>
    </w:p>
    <w:p w:rsidR="00843503" w:rsidRPr="000268AF" w:rsidRDefault="00FC3163" w:rsidP="00843503">
      <w:pPr>
        <w:spacing w:after="0"/>
        <w:ind w:left="-426"/>
        <w:rPr>
          <w:rFonts w:ascii="Times New Roman" w:hAnsi="Times New Roman" w:cs="Times New Roman"/>
          <w:color w:val="282828"/>
          <w:shd w:val="clear" w:color="auto" w:fill="F4F4F4"/>
        </w:rPr>
      </w:pPr>
      <w:r>
        <w:rPr>
          <w:rFonts w:ascii="Times New Roman" w:hAnsi="Times New Roman" w:cs="Times New Roman"/>
          <w:color w:val="282828"/>
          <w:shd w:val="clear" w:color="auto" w:fill="F4F4F4"/>
        </w:rPr>
        <w:t xml:space="preserve">Проект 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интегрирует культурные, краеведческие, этнографические </w:t>
      </w:r>
      <w:r w:rsidR="00B927FA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и художественные 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>компоненты.</w:t>
      </w:r>
      <w:r w:rsidR="000268AF">
        <w:rPr>
          <w:rFonts w:ascii="Times New Roman" w:hAnsi="Times New Roman" w:cs="Times New Roman"/>
          <w:color w:val="282828"/>
          <w:shd w:val="clear" w:color="auto" w:fill="F4F4F4"/>
        </w:rPr>
        <w:t xml:space="preserve"> 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С этой целью юных художников на лекциях, экскурсиях, мастер-классах познакомят с произведениями национальной литературы, связанной с родным городом. На основе полученных знаний, эмоционально сопереживая, </w:t>
      </w:r>
      <w:r w:rsidR="00F961FB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юные художники 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>создадут свою интерпретацию литературного источника. Лучшие произведения будут экспонированы на выставках. Жюри наградит дипломами и призами победителей, наиболее ярко выразивших тематику проекта. Творческие результаты зафиксир</w:t>
      </w:r>
      <w:r w:rsidR="00F07E8D" w:rsidRPr="000268AF">
        <w:rPr>
          <w:rFonts w:ascii="Times New Roman" w:hAnsi="Times New Roman" w:cs="Times New Roman"/>
          <w:color w:val="282828"/>
          <w:shd w:val="clear" w:color="auto" w:fill="F4F4F4"/>
        </w:rPr>
        <w:t>ует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 итогов</w:t>
      </w:r>
      <w:r w:rsidR="00F07E8D" w:rsidRPr="000268AF">
        <w:rPr>
          <w:rFonts w:ascii="Times New Roman" w:hAnsi="Times New Roman" w:cs="Times New Roman"/>
          <w:color w:val="282828"/>
          <w:shd w:val="clear" w:color="auto" w:fill="F4F4F4"/>
        </w:rPr>
        <w:t>ый</w:t>
      </w:r>
      <w:r w:rsidR="00843503" w:rsidRPr="000268AF">
        <w:rPr>
          <w:rFonts w:ascii="Times New Roman" w:hAnsi="Times New Roman" w:cs="Times New Roman"/>
          <w:color w:val="282828"/>
          <w:shd w:val="clear" w:color="auto" w:fill="F4F4F4"/>
        </w:rPr>
        <w:t xml:space="preserve"> буклет. </w:t>
      </w:r>
    </w:p>
    <w:p w:rsidR="00843503" w:rsidRDefault="00843503" w:rsidP="00843503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</w:p>
    <w:p w:rsidR="00336495" w:rsidRPr="00843503" w:rsidRDefault="00336495" w:rsidP="00336495">
      <w:pPr>
        <w:pStyle w:val="Default"/>
        <w:jc w:val="center"/>
        <w:rPr>
          <w:color w:val="FF0000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5.Номинации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b/>
          <w:bCs/>
          <w:i/>
          <w:iCs/>
          <w:color w:val="FF0000"/>
          <w:sz w:val="22"/>
          <w:szCs w:val="22"/>
        </w:rPr>
        <w:t>Живопись, Графика, Арт-объект, Макет книги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sz w:val="22"/>
          <w:szCs w:val="22"/>
        </w:rPr>
        <w:t>Размер и техника исполнения - свободные.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b/>
          <w:bCs/>
          <w:i/>
          <w:iCs/>
          <w:color w:val="FF0000"/>
          <w:sz w:val="22"/>
          <w:szCs w:val="22"/>
        </w:rPr>
        <w:t>Компьютерная графика, Мультимедийный проект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sz w:val="22"/>
          <w:szCs w:val="22"/>
        </w:rPr>
        <w:t>Технические условия номинаций высылаются по Заявке участника</w:t>
      </w:r>
    </w:p>
    <w:p w:rsidR="00336495" w:rsidRPr="00843503" w:rsidRDefault="00336495" w:rsidP="00336495">
      <w:pPr>
        <w:pStyle w:val="Default"/>
        <w:jc w:val="center"/>
        <w:rPr>
          <w:color w:val="FF0000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6.</w:t>
      </w:r>
      <w:r w:rsidR="00055E64">
        <w:rPr>
          <w:b/>
          <w:bCs/>
          <w:color w:val="FF0000"/>
          <w:sz w:val="22"/>
          <w:szCs w:val="22"/>
        </w:rPr>
        <w:t xml:space="preserve"> Т</w:t>
      </w:r>
      <w:r w:rsidRPr="00843503">
        <w:rPr>
          <w:b/>
          <w:bCs/>
          <w:color w:val="FF0000"/>
          <w:sz w:val="22"/>
          <w:szCs w:val="22"/>
        </w:rPr>
        <w:t>емы</w:t>
      </w:r>
    </w:p>
    <w:p w:rsidR="00C919CF" w:rsidRDefault="00336495" w:rsidP="00336495">
      <w:pPr>
        <w:pStyle w:val="Default"/>
        <w:jc w:val="center"/>
        <w:rPr>
          <w:b/>
          <w:bCs/>
          <w:i/>
          <w:iCs/>
          <w:color w:val="FF0000"/>
          <w:sz w:val="22"/>
          <w:szCs w:val="22"/>
        </w:rPr>
      </w:pPr>
      <w:r w:rsidRPr="00843503">
        <w:rPr>
          <w:b/>
          <w:bCs/>
          <w:i/>
          <w:iCs/>
          <w:color w:val="FF0000"/>
          <w:sz w:val="22"/>
          <w:szCs w:val="22"/>
        </w:rPr>
        <w:t>«Иллюстрация», «</w:t>
      </w:r>
      <w:r w:rsidR="00F961FB">
        <w:rPr>
          <w:b/>
          <w:bCs/>
          <w:i/>
          <w:iCs/>
          <w:color w:val="FF0000"/>
          <w:sz w:val="22"/>
          <w:szCs w:val="22"/>
        </w:rPr>
        <w:t>Многоконфессиональны</w:t>
      </w:r>
      <w:r w:rsidR="00055E64">
        <w:rPr>
          <w:b/>
          <w:bCs/>
          <w:i/>
          <w:iCs/>
          <w:color w:val="FF0000"/>
          <w:sz w:val="22"/>
          <w:szCs w:val="22"/>
        </w:rPr>
        <w:t>й</w:t>
      </w:r>
      <w:r w:rsidR="00F961FB">
        <w:rPr>
          <w:b/>
          <w:bCs/>
          <w:i/>
          <w:iCs/>
          <w:color w:val="FF0000"/>
          <w:sz w:val="22"/>
          <w:szCs w:val="22"/>
        </w:rPr>
        <w:t xml:space="preserve"> </w:t>
      </w:r>
      <w:r w:rsidRPr="00843503">
        <w:rPr>
          <w:b/>
          <w:bCs/>
          <w:i/>
          <w:iCs/>
          <w:color w:val="FF0000"/>
          <w:sz w:val="22"/>
          <w:szCs w:val="22"/>
        </w:rPr>
        <w:t>Петербург»</w:t>
      </w:r>
      <w:r w:rsidR="00633F93">
        <w:rPr>
          <w:b/>
          <w:bCs/>
          <w:i/>
          <w:iCs/>
          <w:color w:val="FF0000"/>
          <w:sz w:val="22"/>
          <w:szCs w:val="22"/>
        </w:rPr>
        <w:t xml:space="preserve">, </w:t>
      </w:r>
    </w:p>
    <w:p w:rsidR="00336495" w:rsidRPr="00843503" w:rsidRDefault="00F961FB" w:rsidP="00336495">
      <w:pPr>
        <w:pStyle w:val="Default"/>
        <w:jc w:val="center"/>
        <w:rPr>
          <w:color w:val="FF0000"/>
          <w:sz w:val="22"/>
          <w:szCs w:val="22"/>
        </w:rPr>
      </w:pPr>
      <w:r>
        <w:rPr>
          <w:b/>
          <w:bCs/>
          <w:i/>
          <w:iCs/>
          <w:color w:val="FF0000"/>
          <w:sz w:val="22"/>
          <w:szCs w:val="22"/>
        </w:rPr>
        <w:t>«Легенды и мифы»</w:t>
      </w:r>
      <w:r w:rsidR="00C919CF">
        <w:rPr>
          <w:b/>
          <w:bCs/>
          <w:i/>
          <w:iCs/>
          <w:color w:val="FF0000"/>
          <w:sz w:val="22"/>
          <w:szCs w:val="22"/>
        </w:rPr>
        <w:t>, «Литературный портрет»</w:t>
      </w:r>
      <w:r>
        <w:rPr>
          <w:b/>
          <w:bCs/>
          <w:i/>
          <w:iCs/>
          <w:color w:val="FF0000"/>
          <w:sz w:val="22"/>
          <w:szCs w:val="22"/>
        </w:rPr>
        <w:t xml:space="preserve"> </w:t>
      </w:r>
    </w:p>
    <w:p w:rsidR="00336495" w:rsidRPr="00843503" w:rsidRDefault="00336495" w:rsidP="00336495">
      <w:pPr>
        <w:pStyle w:val="Default"/>
        <w:jc w:val="center"/>
        <w:rPr>
          <w:color w:val="FF0000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7.Участники</w:t>
      </w:r>
    </w:p>
    <w:p w:rsidR="00336495" w:rsidRPr="00843503" w:rsidRDefault="00055E64" w:rsidP="00336495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Дети и молодежь 7-19</w:t>
      </w:r>
      <w:r w:rsidR="00336495" w:rsidRPr="00843503">
        <w:rPr>
          <w:sz w:val="22"/>
          <w:szCs w:val="22"/>
        </w:rPr>
        <w:t xml:space="preserve"> лет</w:t>
      </w:r>
      <w:r w:rsidR="00633F93">
        <w:rPr>
          <w:sz w:val="22"/>
          <w:szCs w:val="22"/>
        </w:rPr>
        <w:t xml:space="preserve"> </w:t>
      </w:r>
      <w:r w:rsidR="00336495" w:rsidRPr="00843503">
        <w:rPr>
          <w:sz w:val="22"/>
          <w:szCs w:val="22"/>
        </w:rPr>
        <w:t xml:space="preserve"> </w:t>
      </w:r>
      <w:r w:rsidR="00264A59">
        <w:rPr>
          <w:sz w:val="22"/>
          <w:szCs w:val="22"/>
        </w:rPr>
        <w:t>Санкт-</w:t>
      </w:r>
      <w:r w:rsidR="00336495" w:rsidRPr="00843503">
        <w:rPr>
          <w:sz w:val="22"/>
          <w:szCs w:val="22"/>
        </w:rPr>
        <w:t>Петербурга</w:t>
      </w:r>
      <w:r w:rsidR="00264A59">
        <w:rPr>
          <w:sz w:val="22"/>
          <w:szCs w:val="22"/>
        </w:rPr>
        <w:t xml:space="preserve"> /по приглашению организаторов/</w:t>
      </w:r>
    </w:p>
    <w:p w:rsidR="00336495" w:rsidRPr="00843503" w:rsidRDefault="00336495" w:rsidP="00336495">
      <w:pPr>
        <w:pStyle w:val="Default"/>
        <w:jc w:val="center"/>
        <w:rPr>
          <w:color w:val="FF0000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8. Критерии оценки работ: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sz w:val="22"/>
          <w:szCs w:val="22"/>
        </w:rPr>
        <w:t>-оригинальность художественного раскрытия заявленной темы;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sz w:val="22"/>
          <w:szCs w:val="22"/>
        </w:rPr>
        <w:t>-качество исполнения в соответствии с возрастом;</w:t>
      </w:r>
    </w:p>
    <w:p w:rsidR="00336495" w:rsidRPr="00843503" w:rsidRDefault="00336495" w:rsidP="00336495">
      <w:pPr>
        <w:pStyle w:val="Default"/>
        <w:jc w:val="center"/>
        <w:rPr>
          <w:sz w:val="22"/>
          <w:szCs w:val="22"/>
        </w:rPr>
      </w:pPr>
      <w:r w:rsidRPr="00843503">
        <w:rPr>
          <w:sz w:val="22"/>
          <w:szCs w:val="22"/>
        </w:rPr>
        <w:t>-самостоятельность исполнения.</w:t>
      </w:r>
    </w:p>
    <w:p w:rsidR="00336495" w:rsidRPr="00843503" w:rsidRDefault="00336495" w:rsidP="00336495">
      <w:pPr>
        <w:pStyle w:val="Default"/>
        <w:jc w:val="center"/>
        <w:rPr>
          <w:color w:val="FF0000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lastRenderedPageBreak/>
        <w:t>9.Этапы конкурса 2026 г.</w:t>
      </w:r>
    </w:p>
    <w:p w:rsidR="00336495" w:rsidRPr="00843503" w:rsidRDefault="00336495" w:rsidP="00336495">
      <w:pPr>
        <w:pStyle w:val="Default"/>
        <w:jc w:val="center"/>
        <w:rPr>
          <w:color w:val="282828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05.01-</w:t>
      </w:r>
      <w:r w:rsidR="00C919CF">
        <w:rPr>
          <w:b/>
          <w:bCs/>
          <w:color w:val="FF0000"/>
          <w:sz w:val="22"/>
          <w:szCs w:val="22"/>
        </w:rPr>
        <w:t>15</w:t>
      </w:r>
      <w:r w:rsidR="00C919CF" w:rsidRPr="00843503">
        <w:rPr>
          <w:b/>
          <w:bCs/>
          <w:color w:val="FF0000"/>
          <w:sz w:val="22"/>
          <w:szCs w:val="22"/>
        </w:rPr>
        <w:t xml:space="preserve">.04 </w:t>
      </w:r>
      <w:r w:rsidR="00C919CF" w:rsidRPr="00C919CF">
        <w:rPr>
          <w:bCs/>
          <w:color w:val="auto"/>
          <w:sz w:val="22"/>
          <w:szCs w:val="22"/>
        </w:rPr>
        <w:t>Р</w:t>
      </w:r>
      <w:r w:rsidRPr="00C919CF">
        <w:rPr>
          <w:color w:val="auto"/>
          <w:sz w:val="22"/>
          <w:szCs w:val="22"/>
        </w:rPr>
        <w:t>а</w:t>
      </w:r>
      <w:r w:rsidRPr="00843503">
        <w:rPr>
          <w:color w:val="282828"/>
          <w:sz w:val="22"/>
          <w:szCs w:val="22"/>
        </w:rPr>
        <w:t>спространение информации о проекте</w:t>
      </w:r>
      <w:r w:rsidR="00C919CF">
        <w:rPr>
          <w:color w:val="282828"/>
          <w:sz w:val="22"/>
          <w:szCs w:val="22"/>
        </w:rPr>
        <w:t>,</w:t>
      </w:r>
    </w:p>
    <w:p w:rsidR="00336495" w:rsidRPr="00843503" w:rsidRDefault="00C919CF" w:rsidP="00336495">
      <w:pPr>
        <w:pStyle w:val="Default"/>
        <w:jc w:val="center"/>
        <w:rPr>
          <w:color w:val="3E2412"/>
          <w:sz w:val="22"/>
          <w:szCs w:val="22"/>
        </w:rPr>
      </w:pPr>
      <w:r>
        <w:rPr>
          <w:color w:val="282828"/>
          <w:sz w:val="22"/>
          <w:szCs w:val="22"/>
        </w:rPr>
        <w:t>м</w:t>
      </w:r>
      <w:r w:rsidR="00336495" w:rsidRPr="00843503">
        <w:rPr>
          <w:color w:val="3E2412"/>
          <w:sz w:val="22"/>
          <w:szCs w:val="22"/>
        </w:rPr>
        <w:t>ероприятия в рамках проекта, прием работ на конкурс</w:t>
      </w:r>
    </w:p>
    <w:p w:rsidR="00336495" w:rsidRPr="00843503" w:rsidRDefault="00155D58" w:rsidP="00336495">
      <w:pPr>
        <w:pStyle w:val="Default"/>
        <w:jc w:val="center"/>
        <w:rPr>
          <w:color w:val="282828"/>
          <w:sz w:val="22"/>
          <w:szCs w:val="22"/>
        </w:rPr>
      </w:pPr>
      <w:r w:rsidRPr="00843503">
        <w:rPr>
          <w:b/>
          <w:bCs/>
          <w:color w:val="FF0000"/>
          <w:sz w:val="22"/>
          <w:szCs w:val="22"/>
        </w:rPr>
        <w:t>1</w:t>
      </w:r>
      <w:r w:rsidR="00055E64">
        <w:rPr>
          <w:b/>
          <w:bCs/>
          <w:color w:val="FF0000"/>
          <w:sz w:val="22"/>
          <w:szCs w:val="22"/>
        </w:rPr>
        <w:t>5</w:t>
      </w:r>
      <w:r w:rsidRPr="00843503">
        <w:rPr>
          <w:b/>
          <w:bCs/>
          <w:color w:val="FF0000"/>
          <w:sz w:val="22"/>
          <w:szCs w:val="22"/>
        </w:rPr>
        <w:t>.04 -27.05</w:t>
      </w:r>
      <w:r w:rsidR="00336495" w:rsidRPr="00843503">
        <w:rPr>
          <w:b/>
          <w:bCs/>
          <w:color w:val="FF0000"/>
          <w:sz w:val="22"/>
          <w:szCs w:val="22"/>
        </w:rPr>
        <w:t xml:space="preserve"> </w:t>
      </w:r>
      <w:r w:rsidR="00055E64" w:rsidRPr="00055E64">
        <w:rPr>
          <w:bCs/>
          <w:color w:val="auto"/>
          <w:sz w:val="22"/>
          <w:szCs w:val="22"/>
        </w:rPr>
        <w:t>Ж</w:t>
      </w:r>
      <w:r w:rsidR="00336495" w:rsidRPr="00843503">
        <w:rPr>
          <w:color w:val="282828"/>
          <w:sz w:val="22"/>
          <w:szCs w:val="22"/>
        </w:rPr>
        <w:t>юри, выставки, награждение победителей</w:t>
      </w:r>
    </w:p>
    <w:p w:rsidR="00FC3163" w:rsidRDefault="00FC3163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</w:rPr>
      </w:pPr>
      <w:r w:rsidRPr="00633F93">
        <w:rPr>
          <w:rFonts w:ascii="Times New Roman" w:hAnsi="Times New Roman" w:cs="Times New Roman"/>
          <w:b/>
          <w:bCs/>
          <w:color w:val="FF0000"/>
        </w:rPr>
        <w:t>Почетное жюри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633F93">
        <w:rPr>
          <w:rFonts w:ascii="Times New Roman" w:hAnsi="Times New Roman" w:cs="Times New Roman"/>
          <w:b/>
          <w:color w:val="000000"/>
        </w:rPr>
        <w:t>Блиок</w:t>
      </w:r>
      <w:proofErr w:type="spellEnd"/>
      <w:r w:rsidRPr="00633F93">
        <w:rPr>
          <w:rFonts w:ascii="Times New Roman" w:hAnsi="Times New Roman" w:cs="Times New Roman"/>
          <w:b/>
          <w:color w:val="000000"/>
        </w:rPr>
        <w:t xml:space="preserve"> Андрей Николаевич,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Профессор Санкт-Петербургской академии художеств им. И.Е. Репина,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Народный художник РФ, академик Российской академии художеств</w:t>
      </w:r>
    </w:p>
    <w:p w:rsidR="00055E64" w:rsidRPr="00055E64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633F93">
        <w:rPr>
          <w:rFonts w:ascii="Times New Roman" w:hAnsi="Times New Roman" w:cs="Times New Roman"/>
          <w:b/>
          <w:color w:val="000000"/>
        </w:rPr>
        <w:t>Некрасова-</w:t>
      </w:r>
      <w:proofErr w:type="spellStart"/>
      <w:r w:rsidRPr="00633F93">
        <w:rPr>
          <w:rFonts w:ascii="Times New Roman" w:hAnsi="Times New Roman" w:cs="Times New Roman"/>
          <w:b/>
          <w:color w:val="000000"/>
        </w:rPr>
        <w:t>Каратеева</w:t>
      </w:r>
      <w:proofErr w:type="spellEnd"/>
      <w:r w:rsidRPr="00633F93">
        <w:rPr>
          <w:rFonts w:ascii="Times New Roman" w:hAnsi="Times New Roman" w:cs="Times New Roman"/>
          <w:b/>
          <w:color w:val="000000"/>
        </w:rPr>
        <w:t xml:space="preserve"> Ольга</w:t>
      </w:r>
      <w:r w:rsidRPr="00055E64">
        <w:rPr>
          <w:rFonts w:ascii="Times New Roman" w:hAnsi="Times New Roman" w:cs="Times New Roman"/>
          <w:b/>
          <w:color w:val="000000"/>
        </w:rPr>
        <w:t xml:space="preserve"> Леонидовна,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Профессор кафедры декоративного искусства и дизайна РГПУ им. А.И. Герцена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доктор искусствоведения,</w:t>
      </w:r>
    </w:p>
    <w:p w:rsidR="00055E64" w:rsidRPr="00055E64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055E64">
        <w:rPr>
          <w:rFonts w:ascii="Times New Roman" w:hAnsi="Times New Roman" w:cs="Times New Roman"/>
          <w:b/>
          <w:color w:val="000000"/>
        </w:rPr>
        <w:t>Мищенко Татьяна Александровна,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Директор СПГАХЛ им. Б.В. Иогансона при Российской академии художеств,</w:t>
      </w:r>
    </w:p>
    <w:p w:rsidR="00055E64" w:rsidRPr="00633F93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33F93">
        <w:rPr>
          <w:rFonts w:ascii="Times New Roman" w:hAnsi="Times New Roman" w:cs="Times New Roman"/>
          <w:color w:val="000000"/>
          <w:sz w:val="20"/>
          <w:szCs w:val="20"/>
        </w:rPr>
        <w:t>член-корреспондент Российской академии художеств</w:t>
      </w:r>
    </w:p>
    <w:p w:rsidR="00055E64" w:rsidRPr="00055E64" w:rsidRDefault="00055E64" w:rsidP="00633F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r w:rsidRPr="00055E64">
        <w:rPr>
          <w:rFonts w:ascii="Times New Roman" w:hAnsi="Times New Roman" w:cs="Times New Roman"/>
          <w:b/>
          <w:color w:val="000000"/>
        </w:rPr>
        <w:t>Блынский</w:t>
      </w:r>
      <w:proofErr w:type="spellEnd"/>
      <w:r w:rsidRPr="00055E64">
        <w:rPr>
          <w:rFonts w:ascii="Times New Roman" w:hAnsi="Times New Roman" w:cs="Times New Roman"/>
          <w:b/>
          <w:color w:val="000000"/>
        </w:rPr>
        <w:t xml:space="preserve"> Иван Дмитриевич,</w:t>
      </w:r>
    </w:p>
    <w:p w:rsidR="00055E64" w:rsidRPr="00633F93" w:rsidRDefault="00055E64" w:rsidP="00633F93">
      <w:pPr>
        <w:pStyle w:val="Default"/>
        <w:jc w:val="center"/>
        <w:rPr>
          <w:b/>
          <w:bCs/>
          <w:color w:val="FF0000"/>
          <w:sz w:val="20"/>
          <w:szCs w:val="20"/>
        </w:rPr>
      </w:pPr>
      <w:r w:rsidRPr="00633F93">
        <w:rPr>
          <w:rFonts w:eastAsia="Times New Roman"/>
          <w:sz w:val="20"/>
          <w:szCs w:val="20"/>
          <w:lang w:eastAsia="ru-RU"/>
        </w:rPr>
        <w:t>Редактор журнала «Юный художник», член МСХ и АИС</w:t>
      </w:r>
    </w:p>
    <w:p w:rsidR="00FC3163" w:rsidRDefault="00FC3163" w:rsidP="00633F93">
      <w:pPr>
        <w:pStyle w:val="Default"/>
        <w:jc w:val="center"/>
        <w:rPr>
          <w:b/>
          <w:color w:val="FF0000"/>
          <w:sz w:val="22"/>
          <w:szCs w:val="22"/>
        </w:rPr>
      </w:pPr>
    </w:p>
    <w:p w:rsidR="00264A59" w:rsidRPr="00264A59" w:rsidRDefault="00264A59" w:rsidP="00633F93">
      <w:pPr>
        <w:pStyle w:val="Default"/>
        <w:jc w:val="center"/>
        <w:rPr>
          <w:b/>
          <w:color w:val="FF0000"/>
          <w:sz w:val="22"/>
          <w:szCs w:val="22"/>
        </w:rPr>
      </w:pPr>
      <w:r w:rsidRPr="00264A59">
        <w:rPr>
          <w:b/>
          <w:color w:val="FF0000"/>
          <w:sz w:val="22"/>
          <w:szCs w:val="22"/>
        </w:rPr>
        <w:t>Жюри</w:t>
      </w:r>
    </w:p>
    <w:p w:rsidR="00E45A1A" w:rsidRDefault="00E45A1A" w:rsidP="00633F93">
      <w:pPr>
        <w:pStyle w:val="Default"/>
        <w:jc w:val="center"/>
        <w:rPr>
          <w:sz w:val="22"/>
          <w:szCs w:val="22"/>
        </w:rPr>
      </w:pPr>
      <w:r w:rsidRPr="00E45A1A">
        <w:rPr>
          <w:b/>
          <w:sz w:val="22"/>
          <w:szCs w:val="22"/>
        </w:rPr>
        <w:t>Лернер Петр Аркадьевич</w:t>
      </w:r>
      <w:r>
        <w:rPr>
          <w:sz w:val="22"/>
          <w:szCs w:val="22"/>
        </w:rPr>
        <w:t xml:space="preserve"> </w:t>
      </w:r>
    </w:p>
    <w:p w:rsidR="00E45A1A" w:rsidRPr="00633F93" w:rsidRDefault="00E45A1A" w:rsidP="00633F93">
      <w:pPr>
        <w:pStyle w:val="Default"/>
        <w:jc w:val="center"/>
        <w:rPr>
          <w:sz w:val="20"/>
          <w:szCs w:val="20"/>
        </w:rPr>
      </w:pPr>
      <w:r w:rsidRPr="00E45A1A">
        <w:rPr>
          <w:sz w:val="22"/>
          <w:szCs w:val="22"/>
        </w:rPr>
        <w:t xml:space="preserve"> </w:t>
      </w:r>
      <w:r w:rsidRPr="00633F93">
        <w:rPr>
          <w:sz w:val="20"/>
          <w:szCs w:val="20"/>
        </w:rPr>
        <w:t xml:space="preserve">Художественный руководитель </w:t>
      </w:r>
      <w:r w:rsidR="00055E64" w:rsidRPr="00633F93">
        <w:rPr>
          <w:sz w:val="20"/>
          <w:szCs w:val="20"/>
        </w:rPr>
        <w:t xml:space="preserve">Программы </w:t>
      </w:r>
      <w:r w:rsidRPr="00633F93">
        <w:rPr>
          <w:sz w:val="20"/>
          <w:szCs w:val="20"/>
        </w:rPr>
        <w:t>«</w:t>
      </w:r>
      <w:r w:rsidR="00055E64" w:rsidRPr="00633F93">
        <w:rPr>
          <w:sz w:val="20"/>
          <w:szCs w:val="20"/>
        </w:rPr>
        <w:t>БУКВА</w:t>
      </w:r>
      <w:proofErr w:type="gramStart"/>
      <w:r w:rsidR="00055E64" w:rsidRPr="00633F93">
        <w:rPr>
          <w:sz w:val="20"/>
          <w:szCs w:val="20"/>
        </w:rPr>
        <w:t>.С</w:t>
      </w:r>
      <w:proofErr w:type="gramEnd"/>
      <w:r w:rsidR="00055E64" w:rsidRPr="00633F93">
        <w:rPr>
          <w:sz w:val="20"/>
          <w:szCs w:val="20"/>
        </w:rPr>
        <w:t>ЛОВО.КНИГА»</w:t>
      </w:r>
    </w:p>
    <w:p w:rsidR="00055E64" w:rsidRPr="00055E64" w:rsidRDefault="00055E64" w:rsidP="00633F93">
      <w:pPr>
        <w:pStyle w:val="Default"/>
        <w:jc w:val="center"/>
        <w:rPr>
          <w:b/>
          <w:color w:val="auto"/>
          <w:sz w:val="22"/>
          <w:szCs w:val="22"/>
        </w:rPr>
      </w:pPr>
      <w:r w:rsidRPr="00055E64">
        <w:rPr>
          <w:b/>
          <w:color w:val="auto"/>
          <w:sz w:val="22"/>
          <w:szCs w:val="22"/>
        </w:rPr>
        <w:t>Спист Елена Александровна</w:t>
      </w:r>
    </w:p>
    <w:p w:rsidR="00055E64" w:rsidRPr="00633F93" w:rsidRDefault="00055E64" w:rsidP="00633F93">
      <w:pPr>
        <w:pStyle w:val="Default"/>
        <w:jc w:val="center"/>
        <w:rPr>
          <w:sz w:val="20"/>
          <w:szCs w:val="20"/>
        </w:rPr>
      </w:pPr>
      <w:r w:rsidRPr="00633F93">
        <w:rPr>
          <w:sz w:val="20"/>
          <w:szCs w:val="20"/>
        </w:rPr>
        <w:t>Президент Фонда «Невская радуга»</w:t>
      </w:r>
    </w:p>
    <w:p w:rsidR="00D4134C" w:rsidRDefault="00D4134C" w:rsidP="00633F93">
      <w:pPr>
        <w:pStyle w:val="Default"/>
        <w:jc w:val="center"/>
        <w:rPr>
          <w:color w:val="38393C"/>
          <w:sz w:val="22"/>
          <w:szCs w:val="22"/>
        </w:rPr>
      </w:pPr>
      <w:r w:rsidRPr="00155D58">
        <w:rPr>
          <w:b/>
          <w:sz w:val="22"/>
          <w:szCs w:val="22"/>
        </w:rPr>
        <w:t>Дмитриенко Елена Васильевна,</w:t>
      </w:r>
      <w:r w:rsidRPr="00D4134C">
        <w:rPr>
          <w:color w:val="38393C"/>
          <w:sz w:val="22"/>
          <w:szCs w:val="22"/>
        </w:rPr>
        <w:t xml:space="preserve"> </w:t>
      </w:r>
    </w:p>
    <w:p w:rsidR="00D4134C" w:rsidRPr="00633F93" w:rsidRDefault="00D4134C" w:rsidP="00633F93">
      <w:pPr>
        <w:pStyle w:val="Default"/>
        <w:jc w:val="center"/>
        <w:rPr>
          <w:sz w:val="20"/>
          <w:szCs w:val="20"/>
        </w:rPr>
      </w:pPr>
      <w:r w:rsidRPr="00633F93">
        <w:rPr>
          <w:color w:val="38393C"/>
          <w:sz w:val="20"/>
          <w:szCs w:val="20"/>
        </w:rPr>
        <w:t xml:space="preserve">Зам. директора по учебно-воспитательной </w:t>
      </w:r>
      <w:r w:rsidRPr="00633F93">
        <w:rPr>
          <w:sz w:val="20"/>
          <w:szCs w:val="20"/>
        </w:rPr>
        <w:t>работе СПГАХЛ им. Б.В. Иогансона</w:t>
      </w:r>
    </w:p>
    <w:p w:rsidR="00D4134C" w:rsidRDefault="00D4134C" w:rsidP="00633F93">
      <w:pPr>
        <w:pStyle w:val="Default"/>
        <w:jc w:val="center"/>
        <w:rPr>
          <w:sz w:val="22"/>
          <w:szCs w:val="22"/>
        </w:rPr>
      </w:pPr>
      <w:r w:rsidRPr="00155D58">
        <w:rPr>
          <w:b/>
          <w:sz w:val="22"/>
          <w:szCs w:val="22"/>
        </w:rPr>
        <w:t>Пушнина Наталия Александровна,</w:t>
      </w:r>
      <w:r w:rsidRPr="00E45A1A">
        <w:rPr>
          <w:sz w:val="22"/>
          <w:szCs w:val="22"/>
        </w:rPr>
        <w:t xml:space="preserve"> </w:t>
      </w:r>
    </w:p>
    <w:p w:rsidR="00D4134C" w:rsidRPr="00633F93" w:rsidRDefault="00D4134C" w:rsidP="00633F93">
      <w:pPr>
        <w:pStyle w:val="Default"/>
        <w:jc w:val="center"/>
        <w:rPr>
          <w:b/>
          <w:sz w:val="20"/>
          <w:szCs w:val="20"/>
        </w:rPr>
      </w:pPr>
      <w:r w:rsidRPr="00633F93">
        <w:rPr>
          <w:sz w:val="20"/>
          <w:szCs w:val="20"/>
        </w:rPr>
        <w:t>Преподаватель СПГАХЛ им. Б.В. Иогансона, Заслуженный художник РФ</w:t>
      </w:r>
      <w:r w:rsidRPr="00633F93">
        <w:rPr>
          <w:b/>
          <w:sz w:val="20"/>
          <w:szCs w:val="20"/>
        </w:rPr>
        <w:t xml:space="preserve"> </w:t>
      </w:r>
    </w:p>
    <w:p w:rsidR="00D4134C" w:rsidRDefault="00D4134C" w:rsidP="00633F93">
      <w:pPr>
        <w:pStyle w:val="Default"/>
        <w:jc w:val="center"/>
        <w:rPr>
          <w:b/>
          <w:sz w:val="22"/>
          <w:szCs w:val="22"/>
        </w:rPr>
      </w:pPr>
      <w:r w:rsidRPr="00155D58">
        <w:rPr>
          <w:b/>
          <w:sz w:val="22"/>
          <w:szCs w:val="22"/>
        </w:rPr>
        <w:t>Щербина Светлана Михайловна</w:t>
      </w:r>
      <w:r>
        <w:rPr>
          <w:b/>
          <w:sz w:val="22"/>
          <w:szCs w:val="22"/>
        </w:rPr>
        <w:t xml:space="preserve">, </w:t>
      </w:r>
    </w:p>
    <w:p w:rsidR="00D4134C" w:rsidRDefault="00D4134C" w:rsidP="00633F93">
      <w:pPr>
        <w:pStyle w:val="Default"/>
        <w:jc w:val="center"/>
        <w:rPr>
          <w:sz w:val="20"/>
          <w:szCs w:val="20"/>
        </w:rPr>
      </w:pPr>
      <w:r w:rsidRPr="00633F93">
        <w:rPr>
          <w:sz w:val="20"/>
          <w:szCs w:val="20"/>
        </w:rPr>
        <w:t>Методист ДШИ № 10</w:t>
      </w:r>
    </w:p>
    <w:p w:rsidR="00264A59" w:rsidRPr="00633F93" w:rsidRDefault="00264A59" w:rsidP="00633F93">
      <w:pPr>
        <w:pStyle w:val="Default"/>
        <w:jc w:val="center"/>
        <w:rPr>
          <w:sz w:val="20"/>
          <w:szCs w:val="20"/>
        </w:rPr>
      </w:pPr>
    </w:p>
    <w:p w:rsidR="00633F93" w:rsidRPr="00264A59" w:rsidRDefault="00633F93" w:rsidP="00633F93">
      <w:pPr>
        <w:pStyle w:val="Default"/>
        <w:rPr>
          <w:sz w:val="20"/>
          <w:szCs w:val="20"/>
        </w:rPr>
      </w:pPr>
      <w:r w:rsidRPr="00264A59">
        <w:rPr>
          <w:sz w:val="20"/>
          <w:szCs w:val="20"/>
        </w:rPr>
        <w:t>Работы, представленные позднее указанного срока и с нарушением Положения не рассматриваются. Жюри имеет право отклонить работы, нарушающие Положение. Решения жюри окончательны. Организаторы вправе репродуцировать конкурсные работы в СМИ, в Интернет, с указанием автора, без согласования и выплаты гонорара. Авторские права полностью сохраняются. Отсылка работ на конкурс является свидетельством согласия участников и законных представителей участников, не достигших 14-лет, с условиями конкурса. Обработка информации об участниках соответствует законодательству РФ.</w:t>
      </w:r>
    </w:p>
    <w:p w:rsidR="00FC3163" w:rsidRDefault="00FC3163" w:rsidP="00633F93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:rsidR="00633F93" w:rsidRDefault="00D4134C" w:rsidP="00633F93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 w:rsidRPr="00155D58">
        <w:rPr>
          <w:b/>
          <w:bCs/>
          <w:color w:val="FF0000"/>
          <w:sz w:val="22"/>
          <w:szCs w:val="22"/>
        </w:rPr>
        <w:t>Заявка участника</w:t>
      </w:r>
      <w:r w:rsidRPr="00D4134C">
        <w:rPr>
          <w:bCs/>
          <w:color w:val="auto"/>
          <w:sz w:val="22"/>
          <w:szCs w:val="22"/>
        </w:rPr>
        <w:t xml:space="preserve"> </w:t>
      </w:r>
      <w:r w:rsidR="00633F93">
        <w:rPr>
          <w:bCs/>
          <w:color w:val="auto"/>
          <w:sz w:val="22"/>
          <w:szCs w:val="22"/>
        </w:rPr>
        <w:t>/у</w:t>
      </w:r>
      <w:r w:rsidR="00633F93" w:rsidRPr="00155D58">
        <w:rPr>
          <w:bCs/>
          <w:color w:val="auto"/>
          <w:sz w:val="22"/>
          <w:szCs w:val="22"/>
        </w:rPr>
        <w:t>частие бесплатно</w:t>
      </w:r>
      <w:r w:rsidR="00633F93">
        <w:rPr>
          <w:color w:val="auto"/>
          <w:sz w:val="22"/>
          <w:szCs w:val="22"/>
        </w:rPr>
        <w:t>/</w:t>
      </w:r>
    </w:p>
    <w:p w:rsidR="00FC3163" w:rsidRDefault="00FC3163" w:rsidP="00D4134C">
      <w:pPr>
        <w:pStyle w:val="Default"/>
        <w:rPr>
          <w:color w:val="auto"/>
          <w:sz w:val="22"/>
          <w:szCs w:val="22"/>
        </w:rPr>
      </w:pPr>
    </w:p>
    <w:p w:rsidR="00FC3163" w:rsidRDefault="00FC3163" w:rsidP="00D4134C">
      <w:pPr>
        <w:pStyle w:val="Default"/>
        <w:rPr>
          <w:color w:val="auto"/>
          <w:sz w:val="22"/>
          <w:szCs w:val="22"/>
        </w:rPr>
      </w:pPr>
    </w:p>
    <w:p w:rsidR="00D4134C" w:rsidRDefault="00D4134C" w:rsidP="00D4134C">
      <w:pPr>
        <w:pStyle w:val="Default"/>
        <w:rPr>
          <w:color w:val="auto"/>
          <w:sz w:val="22"/>
          <w:szCs w:val="22"/>
        </w:rPr>
      </w:pPr>
      <w:r w:rsidRPr="00155D58">
        <w:rPr>
          <w:color w:val="auto"/>
          <w:sz w:val="22"/>
          <w:szCs w:val="22"/>
        </w:rPr>
        <w:t>Наименование учебного заведения (юридическое название)</w:t>
      </w:r>
    </w:p>
    <w:p w:rsidR="00D4134C" w:rsidRPr="006E17D4" w:rsidRDefault="00D4134C" w:rsidP="00D4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E17D4">
        <w:rPr>
          <w:rFonts w:ascii="Times New Roman" w:hAnsi="Times New Roman" w:cs="Times New Roman"/>
          <w:color w:val="000000"/>
        </w:rPr>
        <w:t xml:space="preserve">Адрес (полный почтовый, электронный) _____________________________ </w:t>
      </w:r>
    </w:p>
    <w:p w:rsidR="00D4134C" w:rsidRPr="006E17D4" w:rsidRDefault="00D4134C" w:rsidP="00D4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E17D4">
        <w:rPr>
          <w:rFonts w:ascii="Times New Roman" w:hAnsi="Times New Roman" w:cs="Times New Roman"/>
          <w:color w:val="000000"/>
        </w:rPr>
        <w:t>Автор (ы) знаком (ы) с Положением конкурса «Многоликий Петербург»</w:t>
      </w:r>
      <w:r w:rsidR="006E17D4" w:rsidRPr="006E17D4">
        <w:rPr>
          <w:rFonts w:ascii="Times New Roman" w:hAnsi="Times New Roman" w:cs="Times New Roman"/>
          <w:color w:val="000000"/>
        </w:rPr>
        <w:t xml:space="preserve"> и согласны на о</w:t>
      </w:r>
      <w:r w:rsidR="006E17D4" w:rsidRPr="006E17D4">
        <w:rPr>
          <w:rFonts w:ascii="Times New Roman" w:hAnsi="Times New Roman" w:cs="Times New Roman"/>
        </w:rPr>
        <w:t xml:space="preserve">бработку информации об участниках </w:t>
      </w:r>
      <w:r w:rsidR="006E17D4">
        <w:rPr>
          <w:rFonts w:ascii="Times New Roman" w:hAnsi="Times New Roman" w:cs="Times New Roman"/>
        </w:rPr>
        <w:t xml:space="preserve">в </w:t>
      </w:r>
      <w:r w:rsidR="006E17D4" w:rsidRPr="006E17D4">
        <w:rPr>
          <w:rFonts w:ascii="Times New Roman" w:hAnsi="Times New Roman" w:cs="Times New Roman"/>
        </w:rPr>
        <w:t>соответств</w:t>
      </w:r>
      <w:r w:rsidR="006E17D4">
        <w:rPr>
          <w:rFonts w:ascii="Times New Roman" w:hAnsi="Times New Roman" w:cs="Times New Roman"/>
        </w:rPr>
        <w:t>ии с</w:t>
      </w:r>
      <w:r w:rsidR="006E17D4" w:rsidRPr="006E17D4">
        <w:rPr>
          <w:rFonts w:ascii="Times New Roman" w:hAnsi="Times New Roman" w:cs="Times New Roman"/>
        </w:rPr>
        <w:t xml:space="preserve"> законодательств</w:t>
      </w:r>
      <w:r w:rsidR="006E17D4">
        <w:rPr>
          <w:rFonts w:ascii="Times New Roman" w:hAnsi="Times New Roman" w:cs="Times New Roman"/>
        </w:rPr>
        <w:t>ом</w:t>
      </w:r>
      <w:r w:rsidR="006E17D4" w:rsidRPr="006E17D4">
        <w:rPr>
          <w:rFonts w:ascii="Times New Roman" w:hAnsi="Times New Roman" w:cs="Times New Roman"/>
        </w:rPr>
        <w:t xml:space="preserve"> РФ</w:t>
      </w:r>
      <w:r w:rsidRPr="006E17D4">
        <w:rPr>
          <w:rFonts w:ascii="Times New Roman" w:hAnsi="Times New Roman" w:cs="Times New Roman"/>
          <w:color w:val="000000"/>
        </w:rPr>
        <w:t>.</w:t>
      </w:r>
    </w:p>
    <w:p w:rsidR="00D4134C" w:rsidRPr="00D4134C" w:rsidRDefault="00D4134C" w:rsidP="00D4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Ф.И.О. (полностью) </w:t>
      </w:r>
      <w:r w:rsidRPr="00D413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и подпись </w:t>
      </w:r>
      <w:r w:rsidRPr="00D4134C"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4134C">
        <w:rPr>
          <w:rFonts w:ascii="Times New Roman" w:hAnsi="Times New Roman" w:cs="Times New Roman"/>
          <w:color w:val="000000"/>
          <w:sz w:val="20"/>
          <w:szCs w:val="20"/>
        </w:rPr>
        <w:t>______________________________.</w:t>
      </w:r>
    </w:p>
    <w:p w:rsidR="00FC3163" w:rsidRDefault="00FC3163" w:rsidP="00D413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4134C" w:rsidRPr="00D4134C" w:rsidRDefault="00D4134C" w:rsidP="00D41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D4134C">
        <w:rPr>
          <w:rFonts w:ascii="Times New Roman" w:hAnsi="Times New Roman" w:cs="Times New Roman"/>
          <w:color w:val="000000"/>
          <w:sz w:val="20"/>
          <w:szCs w:val="20"/>
        </w:rPr>
        <w:t xml:space="preserve">Отправляется на адрес: </w:t>
      </w:r>
      <w:r w:rsidRPr="00D4134C">
        <w:rPr>
          <w:rFonts w:ascii="Arial" w:hAnsi="Arial" w:cs="Arial"/>
          <w:color w:val="000000"/>
          <w:sz w:val="20"/>
          <w:szCs w:val="20"/>
        </w:rPr>
        <w:t>plerner@yandex.ru</w:t>
      </w:r>
    </w:p>
    <w:p w:rsidR="00FC3163" w:rsidRDefault="00FC3163" w:rsidP="00C919CF">
      <w:pPr>
        <w:spacing w:after="0"/>
        <w:rPr>
          <w:rFonts w:ascii="Times New Roman" w:hAnsi="Times New Roman" w:cs="Times New Roman"/>
        </w:rPr>
      </w:pPr>
    </w:p>
    <w:p w:rsidR="00C919CF" w:rsidRDefault="00633F93" w:rsidP="00C919CF">
      <w:pPr>
        <w:spacing w:after="0"/>
        <w:rPr>
          <w:rFonts w:ascii="Times New Roman" w:hAnsi="Times New Roman" w:cs="Times New Roman"/>
        </w:rPr>
      </w:pPr>
      <w:r w:rsidRPr="006E17D4">
        <w:rPr>
          <w:rFonts w:ascii="Times New Roman" w:hAnsi="Times New Roman" w:cs="Times New Roman"/>
        </w:rPr>
        <w:t xml:space="preserve">Информация </w:t>
      </w:r>
      <w:r w:rsidRPr="006E17D4">
        <w:rPr>
          <w:rFonts w:ascii="Times New Roman" w:hAnsi="Times New Roman" w:cs="Times New Roman"/>
          <w:b/>
          <w:bCs/>
          <w:i/>
          <w:iCs/>
          <w:color w:val="FF0000"/>
        </w:rPr>
        <w:t xml:space="preserve">plerner@yandex.ru </w:t>
      </w:r>
      <w:r>
        <w:rPr>
          <w:rFonts w:ascii="Times New Roman" w:hAnsi="Times New Roman" w:cs="Times New Roman"/>
        </w:rPr>
        <w:t xml:space="preserve">, </w:t>
      </w:r>
    </w:p>
    <w:p w:rsidR="00633F93" w:rsidRPr="006E17D4" w:rsidRDefault="00633F93" w:rsidP="00C919CF">
      <w:pPr>
        <w:spacing w:after="0"/>
        <w:rPr>
          <w:rFonts w:ascii="Times New Roman" w:hAnsi="Times New Roman" w:cs="Times New Roman"/>
        </w:rPr>
      </w:pPr>
      <w:r w:rsidRPr="006E17D4">
        <w:rPr>
          <w:rFonts w:ascii="Times New Roman" w:hAnsi="Times New Roman" w:cs="Times New Roman"/>
        </w:rPr>
        <w:t>групп</w:t>
      </w:r>
      <w:r>
        <w:rPr>
          <w:rFonts w:ascii="Times New Roman" w:hAnsi="Times New Roman" w:cs="Times New Roman"/>
        </w:rPr>
        <w:t>а</w:t>
      </w:r>
      <w:r w:rsidRPr="006E17D4">
        <w:rPr>
          <w:rFonts w:ascii="Times New Roman" w:hAnsi="Times New Roman" w:cs="Times New Roman"/>
        </w:rPr>
        <w:t xml:space="preserve"> ВК </w:t>
      </w:r>
      <w:r w:rsidRPr="006E17D4">
        <w:rPr>
          <w:rFonts w:ascii="Times New Roman" w:hAnsi="Times New Roman" w:cs="Times New Roman"/>
          <w:color w:val="FF0000"/>
        </w:rPr>
        <w:t>«Невская радуга»</w:t>
      </w:r>
      <w:r w:rsidR="00C919CF">
        <w:rPr>
          <w:rFonts w:ascii="Times New Roman" w:hAnsi="Times New Roman" w:cs="Times New Roman"/>
          <w:color w:val="FF0000"/>
        </w:rPr>
        <w:t xml:space="preserve">, </w:t>
      </w:r>
      <w:r w:rsidR="004B04E3">
        <w:rPr>
          <w:rFonts w:ascii="Times New Roman" w:hAnsi="Times New Roman" w:cs="Times New Roman"/>
        </w:rPr>
        <w:t>Тел</w:t>
      </w:r>
      <w:r w:rsidR="00C919CF" w:rsidRPr="00C919CF">
        <w:rPr>
          <w:rFonts w:ascii="Times New Roman" w:hAnsi="Times New Roman" w:cs="Times New Roman"/>
        </w:rPr>
        <w:t>еграмм</w:t>
      </w:r>
      <w:r w:rsidR="00C919CF">
        <w:rPr>
          <w:rFonts w:ascii="Times New Roman" w:hAnsi="Times New Roman" w:cs="Times New Roman"/>
          <w:color w:val="FF0000"/>
        </w:rPr>
        <w:t xml:space="preserve"> «Фонд Президентских грантов. Многоликий Петербург»</w:t>
      </w:r>
    </w:p>
    <w:tbl>
      <w:tblPr>
        <w:tblpPr w:leftFromText="180" w:rightFromText="180" w:vertAnchor="text" w:tblpX="-382" w:tblpY="-203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977"/>
        <w:gridCol w:w="1666"/>
        <w:gridCol w:w="2259"/>
        <w:gridCol w:w="1561"/>
        <w:gridCol w:w="1844"/>
      </w:tblGrid>
      <w:tr w:rsidR="00336495" w:rsidRPr="006E17D4" w:rsidTr="00264A59">
        <w:trPr>
          <w:trHeight w:val="558"/>
        </w:trPr>
        <w:tc>
          <w:tcPr>
            <w:tcW w:w="731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77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ФИ участника (полностью)</w:t>
            </w:r>
          </w:p>
        </w:tc>
        <w:tc>
          <w:tcPr>
            <w:tcW w:w="1666" w:type="dxa"/>
          </w:tcPr>
          <w:p w:rsidR="00336495" w:rsidRPr="00633F93" w:rsidRDefault="00E45A1A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36495" w:rsidRPr="00633F93">
              <w:rPr>
                <w:rFonts w:ascii="Times New Roman" w:hAnsi="Times New Roman" w:cs="Times New Roman"/>
                <w:sz w:val="20"/>
                <w:szCs w:val="20"/>
              </w:rPr>
              <w:t>озраст участника</w:t>
            </w:r>
          </w:p>
        </w:tc>
        <w:tc>
          <w:tcPr>
            <w:tcW w:w="2259" w:type="dxa"/>
          </w:tcPr>
          <w:p w:rsidR="00336495" w:rsidRPr="00633F93" w:rsidRDefault="00336495" w:rsidP="00E45A1A">
            <w:pPr>
              <w:pStyle w:val="Default"/>
              <w:jc w:val="center"/>
              <w:rPr>
                <w:sz w:val="20"/>
                <w:szCs w:val="20"/>
              </w:rPr>
            </w:pPr>
            <w:r w:rsidRPr="00633F93">
              <w:rPr>
                <w:sz w:val="20"/>
                <w:szCs w:val="20"/>
              </w:rPr>
              <w:t>ФИО преподавателя (полностью)</w:t>
            </w:r>
          </w:p>
        </w:tc>
        <w:tc>
          <w:tcPr>
            <w:tcW w:w="1561" w:type="dxa"/>
          </w:tcPr>
          <w:p w:rsidR="00336495" w:rsidRPr="00633F93" w:rsidRDefault="00336495" w:rsidP="00E45A1A">
            <w:pPr>
              <w:pStyle w:val="Default"/>
              <w:rPr>
                <w:sz w:val="20"/>
                <w:szCs w:val="20"/>
              </w:rPr>
            </w:pPr>
            <w:r w:rsidRPr="00633F93"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1844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</w:tc>
      </w:tr>
      <w:tr w:rsidR="00336495" w:rsidRPr="006E17D4" w:rsidTr="00633F93">
        <w:trPr>
          <w:trHeight w:val="235"/>
        </w:trPr>
        <w:tc>
          <w:tcPr>
            <w:tcW w:w="731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7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336495" w:rsidRPr="00633F93" w:rsidRDefault="00336495" w:rsidP="00E45A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F93" w:rsidRPr="006E17D4" w:rsidRDefault="00633F93" w:rsidP="00633F93">
      <w:pPr>
        <w:rPr>
          <w:rFonts w:ascii="Times New Roman" w:hAnsi="Times New Roman" w:cs="Times New Roman"/>
        </w:rPr>
      </w:pPr>
    </w:p>
    <w:sectPr w:rsidR="00633F93" w:rsidRPr="006E17D4" w:rsidSect="00633F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95"/>
    <w:rsid w:val="000268AF"/>
    <w:rsid w:val="0005187B"/>
    <w:rsid w:val="00055E64"/>
    <w:rsid w:val="000E5843"/>
    <w:rsid w:val="00155D58"/>
    <w:rsid w:val="001D18E2"/>
    <w:rsid w:val="001E1944"/>
    <w:rsid w:val="002507E5"/>
    <w:rsid w:val="00264A59"/>
    <w:rsid w:val="002B0EB4"/>
    <w:rsid w:val="002F67A1"/>
    <w:rsid w:val="00336495"/>
    <w:rsid w:val="003A03AE"/>
    <w:rsid w:val="003B131B"/>
    <w:rsid w:val="0048054D"/>
    <w:rsid w:val="004B04E3"/>
    <w:rsid w:val="00536D12"/>
    <w:rsid w:val="00633F93"/>
    <w:rsid w:val="00652155"/>
    <w:rsid w:val="006E17D4"/>
    <w:rsid w:val="00843503"/>
    <w:rsid w:val="00B927FA"/>
    <w:rsid w:val="00C919CF"/>
    <w:rsid w:val="00D4134C"/>
    <w:rsid w:val="00E00045"/>
    <w:rsid w:val="00E45865"/>
    <w:rsid w:val="00E45A1A"/>
    <w:rsid w:val="00F07E8D"/>
    <w:rsid w:val="00F961FB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521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521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D885-C1EE-42BF-A5DE-46EDC35A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24</cp:revision>
  <dcterms:created xsi:type="dcterms:W3CDTF">2025-08-24T07:21:00Z</dcterms:created>
  <dcterms:modified xsi:type="dcterms:W3CDTF">2026-02-11T07:16:00Z</dcterms:modified>
</cp:coreProperties>
</file>